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D7" w:rsidRPr="000420C3" w:rsidRDefault="005F0AD7" w:rsidP="005F0AD7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0420C3">
        <w:rPr>
          <w:rFonts w:asciiTheme="minorHAnsi" w:hAnsiTheme="minorHAnsi"/>
          <w:b/>
          <w:noProof/>
          <w:sz w:val="32"/>
          <w:szCs w:val="32"/>
        </w:rPr>
        <w:t>Middle and High School</w:t>
      </w:r>
    </w:p>
    <w:p w:rsidR="000420C3" w:rsidRPr="000420C3" w:rsidRDefault="000420C3" w:rsidP="005F0AD7">
      <w:pPr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0420C3"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 wp14:anchorId="6796B638">
            <wp:extent cx="402590" cy="2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4C4" w:rsidRPr="000420C3" w:rsidRDefault="005F0AD7" w:rsidP="005F0AD7">
      <w:pPr>
        <w:jc w:val="center"/>
        <w:rPr>
          <w:rFonts w:asciiTheme="minorHAnsi" w:hAnsiTheme="minorHAnsi"/>
          <w:b/>
          <w:noProof/>
          <w:color w:val="FF3399"/>
          <w:sz w:val="32"/>
          <w:szCs w:val="32"/>
        </w:rPr>
      </w:pPr>
      <w:r w:rsidRPr="000420C3">
        <w:rPr>
          <w:rFonts w:asciiTheme="minorHAnsi" w:hAnsiTheme="minorHAnsi"/>
          <w:b/>
          <w:noProof/>
          <w:color w:val="FF3399"/>
          <w:sz w:val="32"/>
          <w:szCs w:val="32"/>
          <w:u w:val="single"/>
        </w:rPr>
        <w:t>February Announcements – Pink Shirt Day</w:t>
      </w:r>
      <w:r w:rsidR="000420C3" w:rsidRPr="000420C3">
        <w:rPr>
          <w:rFonts w:asciiTheme="minorHAnsi" w:hAnsiTheme="minorHAnsi"/>
          <w:b/>
          <w:noProof/>
          <w:color w:val="FF3399"/>
          <w:sz w:val="32"/>
          <w:szCs w:val="32"/>
        </w:rPr>
        <w:t xml:space="preserve">: </w:t>
      </w:r>
      <w:r w:rsidR="000420C3" w:rsidRPr="000420C3">
        <w:rPr>
          <w:rFonts w:asciiTheme="minorHAnsi" w:hAnsiTheme="minorHAnsi"/>
          <w:b/>
          <w:noProof/>
          <w:sz w:val="32"/>
          <w:szCs w:val="32"/>
        </w:rPr>
        <w:t>February 26</w:t>
      </w:r>
      <w:r w:rsidR="000420C3" w:rsidRPr="000420C3">
        <w:rPr>
          <w:rFonts w:asciiTheme="minorHAnsi" w:hAnsiTheme="minorHAnsi"/>
          <w:b/>
          <w:noProof/>
          <w:sz w:val="32"/>
          <w:szCs w:val="32"/>
          <w:vertAlign w:val="superscript"/>
        </w:rPr>
        <w:t>th</w:t>
      </w:r>
      <w:r w:rsidR="000420C3" w:rsidRPr="000420C3">
        <w:rPr>
          <w:rFonts w:asciiTheme="minorHAnsi" w:hAnsiTheme="minorHAnsi"/>
          <w:b/>
          <w:noProof/>
          <w:sz w:val="32"/>
          <w:szCs w:val="32"/>
        </w:rPr>
        <w:t>, 2020</w:t>
      </w:r>
    </w:p>
    <w:p w:rsidR="00A03712" w:rsidRPr="009C6B7C" w:rsidRDefault="00D13F35" w:rsidP="009C6B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41" w:lineRule="atLeast"/>
        <w:rPr>
          <w:rFonts w:asciiTheme="minorHAnsi" w:hAnsiTheme="minorHAnsi"/>
          <w:color w:val="000000"/>
          <w:sz w:val="24"/>
          <w:szCs w:val="24"/>
        </w:rPr>
      </w:pPr>
      <w:r w:rsidRPr="009C6B7C">
        <w:rPr>
          <w:rFonts w:asciiTheme="minorHAnsi" w:hAnsiTheme="minorHAnsi"/>
          <w:color w:val="000000"/>
          <w:sz w:val="24"/>
          <w:szCs w:val="24"/>
        </w:rPr>
        <w:t xml:space="preserve">Ways </w:t>
      </w:r>
      <w:r w:rsidR="00483D5B" w:rsidRPr="009C6B7C">
        <w:rPr>
          <w:rFonts w:asciiTheme="minorHAnsi" w:hAnsiTheme="minorHAnsi"/>
          <w:color w:val="000000"/>
          <w:sz w:val="24"/>
          <w:szCs w:val="24"/>
        </w:rPr>
        <w:t xml:space="preserve">to </w:t>
      </w:r>
      <w:r w:rsidRPr="009C6B7C">
        <w:rPr>
          <w:rFonts w:asciiTheme="minorHAnsi" w:hAnsiTheme="minorHAnsi"/>
          <w:color w:val="000000"/>
          <w:sz w:val="24"/>
          <w:szCs w:val="24"/>
        </w:rPr>
        <w:t>be a good friend include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: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sharing, offer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to help, keep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promises, tell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the truth, forgiv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your friends, be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a good listener, encourag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your friends to do their best, stick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up for your friends, cheer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your friends up, 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 xml:space="preserve">and </w:t>
      </w:r>
      <w:r w:rsidRPr="009C6B7C">
        <w:rPr>
          <w:rFonts w:asciiTheme="minorHAnsi" w:hAnsiTheme="minorHAnsi"/>
          <w:color w:val="000000"/>
          <w:sz w:val="24"/>
          <w:szCs w:val="24"/>
        </w:rPr>
        <w:t>tak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>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turns</w:t>
      </w:r>
      <w:r w:rsidR="000420C3" w:rsidRPr="009C6B7C">
        <w:rPr>
          <w:rFonts w:asciiTheme="minorHAnsi" w:hAnsiTheme="minorHAnsi"/>
          <w:color w:val="000000"/>
          <w:sz w:val="24"/>
          <w:szCs w:val="24"/>
        </w:rPr>
        <w:t xml:space="preserve"> in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let</w:t>
      </w:r>
      <w:r w:rsidR="000420C3" w:rsidRPr="009C6B7C">
        <w:rPr>
          <w:rFonts w:asciiTheme="minorHAnsi" w:hAnsiTheme="minorHAnsi"/>
          <w:color w:val="000000"/>
          <w:sz w:val="24"/>
          <w:szCs w:val="24"/>
        </w:rPr>
        <w:t>ting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 friends choose what to</w:t>
      </w:r>
      <w:r w:rsidR="000420C3" w:rsidRPr="009C6B7C">
        <w:rPr>
          <w:rFonts w:asciiTheme="minorHAnsi" w:hAnsiTheme="minorHAnsi"/>
          <w:color w:val="000000"/>
          <w:sz w:val="24"/>
          <w:szCs w:val="24"/>
        </w:rPr>
        <w:t xml:space="preserve"> do</w:t>
      </w:r>
      <w:r w:rsidRPr="009C6B7C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693D18" w:rsidRPr="009C6B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C6B7C">
        <w:rPr>
          <w:rFonts w:asciiTheme="minorHAnsi" w:hAnsiTheme="minorHAnsi"/>
          <w:color w:val="000000"/>
          <w:sz w:val="24"/>
          <w:szCs w:val="24"/>
        </w:rPr>
        <w:t>What qualities do your friends have?</w:t>
      </w:r>
    </w:p>
    <w:p w:rsidR="00A03712" w:rsidRPr="000420C3" w:rsidRDefault="00A03712" w:rsidP="00A03712">
      <w:pPr>
        <w:pStyle w:val="Default"/>
        <w:rPr>
          <w:rFonts w:asciiTheme="minorHAnsi" w:hAnsiTheme="minorHAnsi"/>
          <w:lang w:val="en-CA"/>
        </w:rPr>
      </w:pPr>
    </w:p>
    <w:p w:rsidR="00286F67" w:rsidRPr="000420C3" w:rsidRDefault="00A03712" w:rsidP="00286F6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420C3">
        <w:rPr>
          <w:rFonts w:asciiTheme="minorHAnsi" w:hAnsiTheme="minorHAnsi"/>
        </w:rPr>
        <w:t xml:space="preserve">Everyone is unique and has their own special qualities. </w:t>
      </w:r>
      <w:r w:rsidR="00286F67" w:rsidRPr="000420C3">
        <w:rPr>
          <w:rFonts w:asciiTheme="minorHAnsi" w:hAnsiTheme="minorHAnsi"/>
        </w:rPr>
        <w:t>It’s n</w:t>
      </w:r>
      <w:r w:rsidRPr="000420C3">
        <w:rPr>
          <w:rFonts w:asciiTheme="minorHAnsi" w:hAnsiTheme="minorHAnsi"/>
        </w:rPr>
        <w:t>ot OK</w:t>
      </w:r>
      <w:r w:rsidR="00286F67" w:rsidRPr="000420C3">
        <w:rPr>
          <w:rFonts w:asciiTheme="minorHAnsi" w:hAnsiTheme="minorHAnsi"/>
        </w:rPr>
        <w:t xml:space="preserve"> to criticize or be mean to </w:t>
      </w:r>
      <w:r w:rsidRPr="000420C3">
        <w:rPr>
          <w:rFonts w:asciiTheme="minorHAnsi" w:hAnsiTheme="minorHAnsi"/>
        </w:rPr>
        <w:t>others because they are</w:t>
      </w:r>
      <w:r w:rsidR="00286F67" w:rsidRPr="000420C3">
        <w:rPr>
          <w:rFonts w:asciiTheme="minorHAnsi" w:hAnsiTheme="minorHAnsi"/>
        </w:rPr>
        <w:t xml:space="preserve"> different from you. </w:t>
      </w:r>
      <w:r w:rsidR="000420C3">
        <w:rPr>
          <w:rFonts w:asciiTheme="minorHAnsi" w:hAnsiTheme="minorHAnsi"/>
        </w:rPr>
        <w:t xml:space="preserve">When </w:t>
      </w:r>
      <w:r w:rsidR="00286F67" w:rsidRPr="000420C3">
        <w:rPr>
          <w:rFonts w:asciiTheme="minorHAnsi" w:hAnsiTheme="minorHAnsi"/>
        </w:rPr>
        <w:t>people care about our feelings and are kind to us</w:t>
      </w:r>
      <w:r w:rsidR="00693D18">
        <w:rPr>
          <w:rFonts w:asciiTheme="minorHAnsi" w:hAnsiTheme="minorHAnsi"/>
        </w:rPr>
        <w:t>,</w:t>
      </w:r>
      <w:r w:rsidR="000420C3">
        <w:rPr>
          <w:rFonts w:asciiTheme="minorHAnsi" w:hAnsiTheme="minorHAnsi"/>
        </w:rPr>
        <w:t xml:space="preserve"> it makes us feel good about ourselves. </w:t>
      </w:r>
      <w:r w:rsidR="00693D18">
        <w:rPr>
          <w:rFonts w:asciiTheme="minorHAnsi" w:hAnsiTheme="minorHAnsi"/>
        </w:rPr>
        <w:t xml:space="preserve"> </w:t>
      </w:r>
      <w:r w:rsidR="000420C3">
        <w:rPr>
          <w:rFonts w:asciiTheme="minorHAnsi" w:hAnsiTheme="minorHAnsi"/>
        </w:rPr>
        <w:t>Spread kindness on February 26</w:t>
      </w:r>
      <w:r w:rsidR="000420C3" w:rsidRPr="000420C3">
        <w:rPr>
          <w:rFonts w:asciiTheme="minorHAnsi" w:hAnsiTheme="minorHAnsi"/>
          <w:vertAlign w:val="superscript"/>
        </w:rPr>
        <w:t>th</w:t>
      </w:r>
      <w:r w:rsidR="000420C3">
        <w:rPr>
          <w:rFonts w:asciiTheme="minorHAnsi" w:hAnsiTheme="minorHAnsi"/>
        </w:rPr>
        <w:t xml:space="preserve"> by wearing your pink shirt.</w:t>
      </w:r>
    </w:p>
    <w:p w:rsidR="00286F67" w:rsidRPr="000420C3" w:rsidRDefault="00286F67" w:rsidP="00A03712">
      <w:pPr>
        <w:pStyle w:val="Default"/>
        <w:ind w:left="720"/>
        <w:rPr>
          <w:rFonts w:asciiTheme="minorHAnsi" w:hAnsiTheme="minorHAnsi"/>
        </w:rPr>
      </w:pPr>
    </w:p>
    <w:p w:rsidR="00286F67" w:rsidRPr="000420C3" w:rsidRDefault="00A03712" w:rsidP="00286F6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420C3">
        <w:rPr>
          <w:rFonts w:asciiTheme="minorHAnsi" w:hAnsiTheme="minorHAnsi"/>
        </w:rPr>
        <w:t>As the old saying goes, “</w:t>
      </w:r>
      <w:r w:rsidR="00286F67" w:rsidRPr="000420C3">
        <w:rPr>
          <w:rFonts w:asciiTheme="minorHAnsi" w:hAnsiTheme="minorHAnsi"/>
        </w:rPr>
        <w:t xml:space="preserve">Laughter </w:t>
      </w:r>
      <w:r w:rsidRPr="000420C3">
        <w:rPr>
          <w:rFonts w:asciiTheme="minorHAnsi" w:hAnsiTheme="minorHAnsi"/>
        </w:rPr>
        <w:t>is the best medicin</w:t>
      </w:r>
      <w:r w:rsidR="00693D18">
        <w:rPr>
          <w:rFonts w:asciiTheme="minorHAnsi" w:hAnsiTheme="minorHAnsi"/>
        </w:rPr>
        <w:t>e.”</w:t>
      </w:r>
      <w:r w:rsidRPr="000420C3">
        <w:rPr>
          <w:rFonts w:asciiTheme="minorHAnsi" w:hAnsiTheme="minorHAnsi"/>
        </w:rPr>
        <w:t xml:space="preserve"> </w:t>
      </w:r>
      <w:r w:rsidR="00693D18">
        <w:rPr>
          <w:rFonts w:asciiTheme="minorHAnsi" w:hAnsiTheme="minorHAnsi"/>
        </w:rPr>
        <w:t xml:space="preserve"> </w:t>
      </w:r>
      <w:r w:rsidRPr="000420C3">
        <w:rPr>
          <w:rFonts w:asciiTheme="minorHAnsi" w:hAnsiTheme="minorHAnsi"/>
        </w:rPr>
        <w:t xml:space="preserve">It </w:t>
      </w:r>
      <w:r w:rsidR="00286F67" w:rsidRPr="000420C3">
        <w:rPr>
          <w:rFonts w:asciiTheme="minorHAnsi" w:hAnsiTheme="minorHAnsi"/>
        </w:rPr>
        <w:t xml:space="preserve">can be fun and make us feel good. </w:t>
      </w:r>
      <w:r w:rsidR="00693D18">
        <w:rPr>
          <w:rFonts w:asciiTheme="minorHAnsi" w:hAnsiTheme="minorHAnsi"/>
        </w:rPr>
        <w:t xml:space="preserve"> </w:t>
      </w:r>
      <w:r w:rsidR="000420C3">
        <w:rPr>
          <w:rFonts w:asciiTheme="minorHAnsi" w:hAnsiTheme="minorHAnsi"/>
        </w:rPr>
        <w:t>S</w:t>
      </w:r>
      <w:r w:rsidR="00286F67" w:rsidRPr="000420C3">
        <w:rPr>
          <w:rFonts w:asciiTheme="minorHAnsi" w:hAnsiTheme="minorHAnsi"/>
        </w:rPr>
        <w:t xml:space="preserve">ometimes </w:t>
      </w:r>
      <w:r w:rsidR="000420C3">
        <w:rPr>
          <w:rFonts w:asciiTheme="minorHAnsi" w:hAnsiTheme="minorHAnsi"/>
        </w:rPr>
        <w:t xml:space="preserve">it is </w:t>
      </w:r>
      <w:r w:rsidR="00286F67" w:rsidRPr="000420C3">
        <w:rPr>
          <w:rFonts w:asciiTheme="minorHAnsi" w:hAnsiTheme="minorHAnsi"/>
        </w:rPr>
        <w:t xml:space="preserve">hard not to laugh when we hear other people laughing. While it’s </w:t>
      </w:r>
      <w:r w:rsidRPr="000420C3">
        <w:rPr>
          <w:rFonts w:asciiTheme="minorHAnsi" w:hAnsiTheme="minorHAnsi"/>
        </w:rPr>
        <w:t>OK</w:t>
      </w:r>
      <w:r w:rsidR="00286F67" w:rsidRPr="000420C3">
        <w:rPr>
          <w:rFonts w:asciiTheme="minorHAnsi" w:hAnsiTheme="minorHAnsi"/>
        </w:rPr>
        <w:t xml:space="preserve"> to laugh at our own mistakes, it’s not okay to laugh at someone or to make fun of them. </w:t>
      </w:r>
      <w:r w:rsidR="00693D18">
        <w:rPr>
          <w:rFonts w:asciiTheme="minorHAnsi" w:hAnsiTheme="minorHAnsi"/>
        </w:rPr>
        <w:t xml:space="preserve"> </w:t>
      </w:r>
      <w:r w:rsidR="00286F67" w:rsidRPr="000420C3">
        <w:rPr>
          <w:rFonts w:asciiTheme="minorHAnsi" w:hAnsiTheme="minorHAnsi"/>
        </w:rPr>
        <w:t xml:space="preserve">This hurts people’s feelings and makes them feel left out. </w:t>
      </w:r>
      <w:r w:rsidR="00693D18">
        <w:rPr>
          <w:rFonts w:asciiTheme="minorHAnsi" w:hAnsiTheme="minorHAnsi"/>
        </w:rPr>
        <w:t xml:space="preserve"> </w:t>
      </w:r>
      <w:r w:rsidR="000420C3">
        <w:rPr>
          <w:rFonts w:asciiTheme="minorHAnsi" w:hAnsiTheme="minorHAnsi"/>
        </w:rPr>
        <w:t>Be kind to one another.</w:t>
      </w:r>
    </w:p>
    <w:p w:rsidR="00286F67" w:rsidRPr="000420C3" w:rsidRDefault="00286F67" w:rsidP="00A03712">
      <w:pPr>
        <w:pStyle w:val="Default"/>
        <w:ind w:left="720"/>
        <w:rPr>
          <w:rFonts w:asciiTheme="minorHAnsi" w:hAnsiTheme="minorHAnsi"/>
        </w:rPr>
      </w:pPr>
    </w:p>
    <w:p w:rsidR="00286F67" w:rsidRPr="000420C3" w:rsidRDefault="00E46B0F" w:rsidP="00286F6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420C3">
        <w:rPr>
          <w:rFonts w:asciiTheme="minorHAnsi" w:hAnsiTheme="minorHAnsi"/>
        </w:rPr>
        <w:t>Nicknames</w:t>
      </w:r>
      <w:r w:rsidR="00286F67" w:rsidRPr="000420C3">
        <w:rPr>
          <w:rFonts w:asciiTheme="minorHAnsi" w:hAnsiTheme="minorHAnsi"/>
        </w:rPr>
        <w:t xml:space="preserve"> can make us feel good and friendly towards each other. </w:t>
      </w:r>
      <w:r w:rsidR="00693D18">
        <w:rPr>
          <w:rFonts w:asciiTheme="minorHAnsi" w:hAnsiTheme="minorHAnsi"/>
        </w:rPr>
        <w:t xml:space="preserve"> </w:t>
      </w:r>
      <w:r w:rsidRPr="000420C3">
        <w:rPr>
          <w:rFonts w:asciiTheme="minorHAnsi" w:hAnsiTheme="minorHAnsi"/>
        </w:rPr>
        <w:t>Remember to m</w:t>
      </w:r>
      <w:r w:rsidR="00286F67" w:rsidRPr="000420C3">
        <w:rPr>
          <w:rFonts w:asciiTheme="minorHAnsi" w:hAnsiTheme="minorHAnsi"/>
        </w:rPr>
        <w:t xml:space="preserve">ake sure that people feel good about the nicknames you use for him or her. </w:t>
      </w:r>
    </w:p>
    <w:p w:rsidR="00E46B0F" w:rsidRPr="000420C3" w:rsidRDefault="00E46B0F" w:rsidP="00E46B0F">
      <w:pPr>
        <w:pStyle w:val="Default"/>
        <w:rPr>
          <w:rFonts w:asciiTheme="minorHAnsi" w:hAnsiTheme="minorHAnsi"/>
        </w:rPr>
      </w:pPr>
    </w:p>
    <w:p w:rsidR="00A03712" w:rsidRPr="000420C3" w:rsidRDefault="00E46B0F" w:rsidP="00A03712">
      <w:pPr>
        <w:pStyle w:val="Default"/>
        <w:numPr>
          <w:ilvl w:val="0"/>
          <w:numId w:val="1"/>
        </w:numPr>
        <w:spacing w:after="29"/>
        <w:rPr>
          <w:rFonts w:asciiTheme="minorHAnsi" w:hAnsiTheme="minorHAnsi"/>
        </w:rPr>
      </w:pPr>
      <w:r w:rsidRPr="000420C3">
        <w:rPr>
          <w:rFonts w:asciiTheme="minorHAnsi" w:hAnsiTheme="minorHAnsi"/>
        </w:rPr>
        <w:t>What is</w:t>
      </w:r>
      <w:r w:rsidR="00A03712" w:rsidRPr="000420C3">
        <w:rPr>
          <w:rFonts w:asciiTheme="minorHAnsi" w:hAnsiTheme="minorHAnsi"/>
        </w:rPr>
        <w:t xml:space="preserve"> bullying? </w:t>
      </w:r>
      <w:r w:rsidR="00693D18">
        <w:rPr>
          <w:rFonts w:asciiTheme="minorHAnsi" w:hAnsiTheme="minorHAnsi"/>
        </w:rPr>
        <w:t xml:space="preserve"> </w:t>
      </w:r>
      <w:r w:rsidR="00A03712" w:rsidRPr="000420C3">
        <w:rPr>
          <w:rFonts w:asciiTheme="minorHAnsi" w:hAnsiTheme="minorHAnsi"/>
        </w:rPr>
        <w:t xml:space="preserve">Bullying can </w:t>
      </w:r>
      <w:r w:rsidRPr="000420C3">
        <w:rPr>
          <w:rFonts w:asciiTheme="minorHAnsi" w:hAnsiTheme="minorHAnsi"/>
        </w:rPr>
        <w:t>happen in</w:t>
      </w:r>
      <w:r w:rsidR="00A03712" w:rsidRPr="000420C3">
        <w:rPr>
          <w:rFonts w:asciiTheme="minorHAnsi" w:hAnsiTheme="minorHAnsi"/>
        </w:rPr>
        <w:t xml:space="preserve"> many forms. </w:t>
      </w:r>
      <w:r w:rsidR="00693D18">
        <w:rPr>
          <w:rFonts w:asciiTheme="minorHAnsi" w:hAnsiTheme="minorHAnsi"/>
        </w:rPr>
        <w:t xml:space="preserve"> </w:t>
      </w:r>
      <w:r w:rsidRPr="000420C3">
        <w:rPr>
          <w:rFonts w:asciiTheme="minorHAnsi" w:hAnsiTheme="minorHAnsi"/>
        </w:rPr>
        <w:t>P</w:t>
      </w:r>
      <w:r w:rsidR="00A03712" w:rsidRPr="000420C3">
        <w:rPr>
          <w:rFonts w:asciiTheme="minorHAnsi" w:hAnsiTheme="minorHAnsi"/>
        </w:rPr>
        <w:t>hysical</w:t>
      </w:r>
      <w:r w:rsidRPr="000420C3">
        <w:rPr>
          <w:rFonts w:asciiTheme="minorHAnsi" w:hAnsiTheme="minorHAnsi"/>
        </w:rPr>
        <w:t xml:space="preserve"> bullying includes</w:t>
      </w:r>
      <w:r w:rsidR="00A03712" w:rsidRPr="000420C3">
        <w:rPr>
          <w:rFonts w:asciiTheme="minorHAnsi" w:hAnsiTheme="minorHAnsi"/>
        </w:rPr>
        <w:t xml:space="preserve"> hitting, kicking, or punching. </w:t>
      </w:r>
      <w:r w:rsidR="00693D18">
        <w:rPr>
          <w:rFonts w:asciiTheme="minorHAnsi" w:hAnsiTheme="minorHAnsi"/>
        </w:rPr>
        <w:t xml:space="preserve"> </w:t>
      </w:r>
      <w:r w:rsidRPr="000420C3">
        <w:rPr>
          <w:rFonts w:asciiTheme="minorHAnsi" w:hAnsiTheme="minorHAnsi"/>
        </w:rPr>
        <w:t>S</w:t>
      </w:r>
      <w:r w:rsidR="00A03712" w:rsidRPr="000420C3">
        <w:rPr>
          <w:rFonts w:asciiTheme="minorHAnsi" w:hAnsiTheme="minorHAnsi"/>
        </w:rPr>
        <w:t>ocial or emotional</w:t>
      </w:r>
      <w:r w:rsidRPr="000420C3">
        <w:rPr>
          <w:rFonts w:asciiTheme="minorHAnsi" w:hAnsiTheme="minorHAnsi"/>
        </w:rPr>
        <w:t xml:space="preserve"> bullying is when you </w:t>
      </w:r>
      <w:r w:rsidR="00A03712" w:rsidRPr="000420C3">
        <w:rPr>
          <w:rFonts w:asciiTheme="minorHAnsi" w:hAnsiTheme="minorHAnsi"/>
        </w:rPr>
        <w:t>us</w:t>
      </w:r>
      <w:r w:rsidRPr="000420C3">
        <w:rPr>
          <w:rFonts w:asciiTheme="minorHAnsi" w:hAnsiTheme="minorHAnsi"/>
        </w:rPr>
        <w:t>e</w:t>
      </w:r>
      <w:r w:rsidR="00A03712" w:rsidRPr="000420C3">
        <w:rPr>
          <w:rFonts w:asciiTheme="minorHAnsi" w:hAnsiTheme="minorHAnsi"/>
        </w:rPr>
        <w:t xml:space="preserve"> words to hurt someone, leav</w:t>
      </w:r>
      <w:r w:rsidRPr="000420C3">
        <w:rPr>
          <w:rFonts w:asciiTheme="minorHAnsi" w:hAnsiTheme="minorHAnsi"/>
        </w:rPr>
        <w:t>e</w:t>
      </w:r>
      <w:r w:rsidR="00A03712" w:rsidRPr="000420C3">
        <w:rPr>
          <w:rFonts w:asciiTheme="minorHAnsi" w:hAnsiTheme="minorHAnsi"/>
        </w:rPr>
        <w:t xml:space="preserve"> someone out, or gossiping and spread</w:t>
      </w:r>
      <w:r w:rsidRPr="000420C3">
        <w:rPr>
          <w:rFonts w:asciiTheme="minorHAnsi" w:hAnsiTheme="minorHAnsi"/>
        </w:rPr>
        <w:t xml:space="preserve"> </w:t>
      </w:r>
      <w:r w:rsidR="00A03712" w:rsidRPr="000420C3">
        <w:rPr>
          <w:rFonts w:asciiTheme="minorHAnsi" w:hAnsiTheme="minorHAnsi"/>
        </w:rPr>
        <w:t xml:space="preserve">rumors. </w:t>
      </w:r>
      <w:r w:rsidR="00693D18">
        <w:rPr>
          <w:rFonts w:asciiTheme="minorHAnsi" w:hAnsiTheme="minorHAnsi"/>
        </w:rPr>
        <w:t xml:space="preserve"> </w:t>
      </w:r>
      <w:r w:rsidR="00A03712" w:rsidRPr="000420C3">
        <w:rPr>
          <w:rFonts w:asciiTheme="minorHAnsi" w:hAnsiTheme="minorHAnsi"/>
        </w:rPr>
        <w:t>Bullying can happen at school,</w:t>
      </w:r>
      <w:r w:rsidRPr="000420C3">
        <w:rPr>
          <w:rFonts w:asciiTheme="minorHAnsi" w:hAnsiTheme="minorHAnsi"/>
        </w:rPr>
        <w:t xml:space="preserve"> work, </w:t>
      </w:r>
      <w:r w:rsidR="00A03712" w:rsidRPr="000420C3">
        <w:rPr>
          <w:rFonts w:asciiTheme="minorHAnsi" w:hAnsiTheme="minorHAnsi"/>
        </w:rPr>
        <w:t>in your</w:t>
      </w:r>
      <w:r w:rsidRPr="000420C3">
        <w:rPr>
          <w:rFonts w:asciiTheme="minorHAnsi" w:hAnsiTheme="minorHAnsi"/>
        </w:rPr>
        <w:t xml:space="preserve"> community</w:t>
      </w:r>
      <w:r w:rsidR="00A03712" w:rsidRPr="000420C3">
        <w:rPr>
          <w:rFonts w:asciiTheme="minorHAnsi" w:hAnsiTheme="minorHAnsi"/>
        </w:rPr>
        <w:t xml:space="preserve">, or online. </w:t>
      </w:r>
      <w:r w:rsidR="00693D18">
        <w:rPr>
          <w:rFonts w:asciiTheme="minorHAnsi" w:hAnsiTheme="minorHAnsi"/>
        </w:rPr>
        <w:t xml:space="preserve"> </w:t>
      </w:r>
      <w:r w:rsidR="00B0649C">
        <w:rPr>
          <w:rFonts w:asciiTheme="minorHAnsi" w:hAnsiTheme="minorHAnsi"/>
        </w:rPr>
        <w:t>Let’s all take a stand against bullying.</w:t>
      </w:r>
    </w:p>
    <w:p w:rsidR="00A03712" w:rsidRPr="000420C3" w:rsidRDefault="00A03712" w:rsidP="00A03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 w:rsidRPr="000420C3">
        <w:rPr>
          <w:rFonts w:asciiTheme="minorHAnsi" w:hAnsiTheme="minorHAnsi"/>
          <w:sz w:val="24"/>
          <w:szCs w:val="24"/>
          <w:lang w:val="en-CA"/>
        </w:rPr>
        <w:t xml:space="preserve">Bullying </w:t>
      </w:r>
      <w:r w:rsidR="00F57868" w:rsidRPr="000420C3">
        <w:rPr>
          <w:rFonts w:asciiTheme="minorHAnsi" w:hAnsiTheme="minorHAnsi"/>
          <w:sz w:val="24"/>
          <w:szCs w:val="24"/>
          <w:lang w:val="en-CA"/>
        </w:rPr>
        <w:t xml:space="preserve">occurs </w:t>
      </w:r>
      <w:r w:rsidRPr="000420C3">
        <w:rPr>
          <w:rFonts w:asciiTheme="minorHAnsi" w:hAnsiTheme="minorHAnsi"/>
          <w:sz w:val="24"/>
          <w:szCs w:val="24"/>
          <w:lang w:val="en-CA"/>
        </w:rPr>
        <w:t xml:space="preserve">when someone keeps hurting, frightening, threatening, or leaving someone out on purpose. </w:t>
      </w:r>
      <w:r w:rsidR="00693D18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F57868" w:rsidRPr="000420C3">
        <w:rPr>
          <w:rFonts w:asciiTheme="minorHAnsi" w:hAnsiTheme="minorHAnsi"/>
          <w:sz w:val="24"/>
          <w:szCs w:val="24"/>
          <w:lang w:val="en-CA"/>
        </w:rPr>
        <w:t>It</w:t>
      </w:r>
      <w:r w:rsidRPr="000420C3">
        <w:rPr>
          <w:rFonts w:asciiTheme="minorHAnsi" w:hAnsiTheme="minorHAnsi"/>
          <w:sz w:val="24"/>
          <w:szCs w:val="24"/>
          <w:lang w:val="en-CA"/>
        </w:rPr>
        <w:t xml:space="preserve"> is</w:t>
      </w:r>
      <w:r w:rsidR="00F57868" w:rsidRPr="000420C3">
        <w:rPr>
          <w:rFonts w:asciiTheme="minorHAnsi" w:hAnsiTheme="minorHAnsi"/>
          <w:sz w:val="24"/>
          <w:szCs w:val="24"/>
          <w:lang w:val="en-CA"/>
        </w:rPr>
        <w:t xml:space="preserve"> a</w:t>
      </w:r>
      <w:r w:rsidRPr="000420C3">
        <w:rPr>
          <w:rFonts w:asciiTheme="minorHAnsi" w:hAnsiTheme="minorHAnsi"/>
          <w:sz w:val="24"/>
          <w:szCs w:val="24"/>
          <w:lang w:val="en-CA"/>
        </w:rPr>
        <w:t xml:space="preserve"> deliberate</w:t>
      </w:r>
      <w:r w:rsidR="00F57868" w:rsidRPr="000420C3">
        <w:rPr>
          <w:rFonts w:asciiTheme="minorHAnsi" w:hAnsiTheme="minorHAnsi"/>
          <w:sz w:val="24"/>
          <w:szCs w:val="24"/>
          <w:lang w:val="en-CA"/>
        </w:rPr>
        <w:t xml:space="preserve"> act that is </w:t>
      </w:r>
      <w:r w:rsidRPr="000420C3">
        <w:rPr>
          <w:rFonts w:asciiTheme="minorHAnsi" w:hAnsiTheme="minorHAnsi"/>
          <w:sz w:val="24"/>
          <w:szCs w:val="24"/>
          <w:lang w:val="en-CA"/>
        </w:rPr>
        <w:t>repeated over time</w:t>
      </w:r>
      <w:r w:rsidR="00F57868" w:rsidRPr="000420C3">
        <w:rPr>
          <w:rFonts w:asciiTheme="minorHAnsi" w:hAnsiTheme="minorHAnsi"/>
          <w:sz w:val="24"/>
          <w:szCs w:val="24"/>
          <w:lang w:val="en-CA"/>
        </w:rPr>
        <w:t>.</w:t>
      </w:r>
      <w:r w:rsidRPr="000420C3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693D18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0420C3">
        <w:rPr>
          <w:rFonts w:asciiTheme="minorHAnsi" w:hAnsiTheme="minorHAnsi"/>
          <w:sz w:val="24"/>
          <w:szCs w:val="24"/>
          <w:lang w:val="en-CA"/>
        </w:rPr>
        <w:t>Bullying can be done with words, with technology and it can also be physical</w:t>
      </w:r>
      <w:r w:rsidR="00C86FCB" w:rsidRPr="000420C3">
        <w:rPr>
          <w:rFonts w:asciiTheme="minorHAnsi" w:hAnsiTheme="minorHAnsi"/>
          <w:sz w:val="24"/>
          <w:szCs w:val="24"/>
          <w:lang w:val="en-CA"/>
        </w:rPr>
        <w:t xml:space="preserve">. </w:t>
      </w:r>
      <w:r w:rsidR="00693D18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C86FCB" w:rsidRPr="000420C3">
        <w:rPr>
          <w:rFonts w:asciiTheme="minorHAnsi" w:hAnsiTheme="minorHAnsi"/>
          <w:sz w:val="24"/>
          <w:szCs w:val="24"/>
          <w:lang w:val="en-CA"/>
        </w:rPr>
        <w:t xml:space="preserve">Put a stop to bullying. </w:t>
      </w:r>
      <w:r w:rsidR="00693D18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C86FCB" w:rsidRPr="000420C3">
        <w:rPr>
          <w:rFonts w:asciiTheme="minorHAnsi" w:hAnsiTheme="minorHAnsi"/>
          <w:sz w:val="24"/>
          <w:szCs w:val="24"/>
          <w:lang w:val="en-CA"/>
        </w:rPr>
        <w:t>Remember to wear pink on February 26</w:t>
      </w:r>
      <w:r w:rsidR="00C86FCB" w:rsidRPr="000420C3">
        <w:rPr>
          <w:rFonts w:asciiTheme="minorHAnsi" w:hAnsiTheme="minorHAnsi"/>
          <w:sz w:val="24"/>
          <w:szCs w:val="24"/>
          <w:vertAlign w:val="superscript"/>
          <w:lang w:val="en-CA"/>
        </w:rPr>
        <w:t>th</w:t>
      </w:r>
      <w:r w:rsidR="00C86FCB" w:rsidRPr="000420C3">
        <w:rPr>
          <w:rFonts w:asciiTheme="minorHAnsi" w:hAnsiTheme="minorHAnsi"/>
          <w:sz w:val="24"/>
          <w:szCs w:val="24"/>
          <w:lang w:val="en-CA"/>
        </w:rPr>
        <w:t>, together we can make a difference!</w:t>
      </w:r>
    </w:p>
    <w:p w:rsidR="00A03712" w:rsidRPr="000420C3" w:rsidRDefault="00A03712" w:rsidP="00C86FCB">
      <w:pPr>
        <w:pStyle w:val="ListParagraph"/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</w:p>
    <w:p w:rsidR="00A03712" w:rsidRPr="000420C3" w:rsidRDefault="00C86FCB" w:rsidP="00A03712">
      <w:pPr>
        <w:pStyle w:val="Default"/>
        <w:numPr>
          <w:ilvl w:val="0"/>
          <w:numId w:val="1"/>
        </w:numPr>
        <w:rPr>
          <w:rFonts w:asciiTheme="minorHAnsi" w:hAnsiTheme="minorHAnsi" w:cs="Calibri"/>
        </w:rPr>
      </w:pPr>
      <w:r w:rsidRPr="000420C3">
        <w:rPr>
          <w:rFonts w:asciiTheme="minorHAnsi" w:hAnsiTheme="minorHAnsi" w:cs="Calibri"/>
        </w:rPr>
        <w:t xml:space="preserve">Let’s review the </w:t>
      </w:r>
      <w:r w:rsidR="00A03712" w:rsidRPr="000420C3">
        <w:rPr>
          <w:rFonts w:asciiTheme="minorHAnsi" w:hAnsiTheme="minorHAnsi" w:cs="Calibri"/>
        </w:rPr>
        <w:t>4 forms of bullying</w:t>
      </w:r>
      <w:r w:rsidRPr="000420C3">
        <w:rPr>
          <w:rFonts w:asciiTheme="minorHAnsi" w:hAnsiTheme="minorHAnsi" w:cs="Calibri"/>
        </w:rPr>
        <w:t>.</w:t>
      </w:r>
      <w:r w:rsidR="00A03712" w:rsidRPr="000420C3">
        <w:rPr>
          <w:rFonts w:asciiTheme="minorHAnsi" w:hAnsiTheme="minorHAnsi" w:cs="Calibri"/>
        </w:rPr>
        <w:t xml:space="preserve"> Physical bullying is when you use your hands, feet or other objects to hurt</w:t>
      </w:r>
      <w:r w:rsidR="000420C3">
        <w:rPr>
          <w:rFonts w:asciiTheme="minorHAnsi" w:hAnsiTheme="minorHAnsi" w:cs="Calibri"/>
        </w:rPr>
        <w:t xml:space="preserve"> someone else</w:t>
      </w:r>
      <w:r w:rsidR="00A03712" w:rsidRPr="000420C3">
        <w:rPr>
          <w:rFonts w:asciiTheme="minorHAnsi" w:hAnsiTheme="minorHAnsi" w:cs="Calibri"/>
        </w:rPr>
        <w:t xml:space="preserve">. Emotional bullying is when you </w:t>
      </w:r>
      <w:r w:rsidR="000420C3" w:rsidRPr="000420C3">
        <w:rPr>
          <w:rFonts w:asciiTheme="minorHAnsi" w:hAnsiTheme="minorHAnsi" w:cs="Calibri"/>
        </w:rPr>
        <w:t xml:space="preserve">use words to </w:t>
      </w:r>
      <w:r w:rsidR="00A03712" w:rsidRPr="000420C3">
        <w:rPr>
          <w:rFonts w:asciiTheme="minorHAnsi" w:hAnsiTheme="minorHAnsi" w:cs="Calibri"/>
        </w:rPr>
        <w:t xml:space="preserve">insult another person. </w:t>
      </w:r>
      <w:r w:rsidR="00693D18">
        <w:rPr>
          <w:rFonts w:asciiTheme="minorHAnsi" w:hAnsiTheme="minorHAnsi" w:cs="Calibri"/>
        </w:rPr>
        <w:t xml:space="preserve"> </w:t>
      </w:r>
      <w:r w:rsidR="00A03712" w:rsidRPr="000420C3">
        <w:rPr>
          <w:rFonts w:asciiTheme="minorHAnsi" w:hAnsiTheme="minorHAnsi" w:cs="Calibri"/>
        </w:rPr>
        <w:t>Social bullying is when you spread rumors about someone or intentionally</w:t>
      </w:r>
      <w:r w:rsidR="000420C3" w:rsidRPr="000420C3">
        <w:rPr>
          <w:rFonts w:asciiTheme="minorHAnsi" w:hAnsiTheme="minorHAnsi" w:cs="Calibri"/>
        </w:rPr>
        <w:t xml:space="preserve"> don’t include them</w:t>
      </w:r>
      <w:r w:rsidR="00A03712" w:rsidRPr="000420C3">
        <w:rPr>
          <w:rFonts w:asciiTheme="minorHAnsi" w:hAnsiTheme="minorHAnsi" w:cs="Calibri"/>
        </w:rPr>
        <w:t xml:space="preserve">. </w:t>
      </w:r>
      <w:r w:rsidR="00693D18">
        <w:rPr>
          <w:rFonts w:asciiTheme="minorHAnsi" w:hAnsiTheme="minorHAnsi" w:cs="Calibri"/>
        </w:rPr>
        <w:t xml:space="preserve"> </w:t>
      </w:r>
      <w:r w:rsidR="00A03712" w:rsidRPr="000420C3">
        <w:rPr>
          <w:rFonts w:asciiTheme="minorHAnsi" w:hAnsiTheme="minorHAnsi" w:cs="Calibri"/>
        </w:rPr>
        <w:t>Electronic bullying is when you use technology to bully someone, through</w:t>
      </w:r>
      <w:r w:rsidR="000420C3" w:rsidRPr="000420C3">
        <w:rPr>
          <w:rFonts w:asciiTheme="minorHAnsi" w:hAnsiTheme="minorHAnsi" w:cs="Calibri"/>
        </w:rPr>
        <w:t xml:space="preserve"> social media sites and</w:t>
      </w:r>
      <w:r w:rsidR="00A03712" w:rsidRPr="000420C3">
        <w:rPr>
          <w:rFonts w:asciiTheme="minorHAnsi" w:hAnsiTheme="minorHAnsi" w:cs="Calibri"/>
        </w:rPr>
        <w:t xml:space="preserve"> text messages. </w:t>
      </w:r>
      <w:r w:rsidR="00693D18">
        <w:rPr>
          <w:rFonts w:asciiTheme="minorHAnsi" w:hAnsiTheme="minorHAnsi" w:cs="Calibri"/>
        </w:rPr>
        <w:t xml:space="preserve"> </w:t>
      </w:r>
      <w:r w:rsidR="00A03712" w:rsidRPr="000420C3">
        <w:rPr>
          <w:rFonts w:asciiTheme="minorHAnsi" w:hAnsiTheme="minorHAnsi" w:cs="Calibri"/>
        </w:rPr>
        <w:t>All kinds of bullying hurt</w:t>
      </w:r>
      <w:r w:rsidR="000420C3" w:rsidRPr="000420C3">
        <w:rPr>
          <w:rFonts w:asciiTheme="minorHAnsi" w:hAnsiTheme="minorHAnsi" w:cs="Calibri"/>
        </w:rPr>
        <w:t xml:space="preserve">. </w:t>
      </w:r>
      <w:r w:rsidR="00693D18">
        <w:rPr>
          <w:rFonts w:asciiTheme="minorHAnsi" w:hAnsiTheme="minorHAnsi" w:cs="Calibri"/>
        </w:rPr>
        <w:t xml:space="preserve"> </w:t>
      </w:r>
      <w:r w:rsidR="000420C3" w:rsidRPr="000420C3">
        <w:rPr>
          <w:rFonts w:asciiTheme="minorHAnsi" w:hAnsiTheme="minorHAnsi" w:cs="Calibri"/>
        </w:rPr>
        <w:t>Take a stand against bullying. Wear pink on February 26</w:t>
      </w:r>
      <w:r w:rsidR="000420C3" w:rsidRPr="000420C3">
        <w:rPr>
          <w:rFonts w:asciiTheme="minorHAnsi" w:hAnsiTheme="minorHAnsi" w:cs="Calibri"/>
          <w:vertAlign w:val="superscript"/>
        </w:rPr>
        <w:t>th</w:t>
      </w:r>
      <w:r w:rsidR="000420C3" w:rsidRPr="000420C3">
        <w:rPr>
          <w:rFonts w:asciiTheme="minorHAnsi" w:hAnsiTheme="minorHAnsi" w:cs="Calibri"/>
        </w:rPr>
        <w:t>.</w:t>
      </w:r>
    </w:p>
    <w:p w:rsidR="00E46B0F" w:rsidRPr="000420C3" w:rsidRDefault="00E46B0F" w:rsidP="00E46B0F">
      <w:pPr>
        <w:pStyle w:val="Default"/>
        <w:ind w:left="720"/>
        <w:rPr>
          <w:rFonts w:asciiTheme="minorHAnsi" w:hAnsiTheme="minorHAnsi" w:cs="Calibri"/>
        </w:rPr>
      </w:pPr>
    </w:p>
    <w:p w:rsidR="00A03712" w:rsidRPr="000420C3" w:rsidRDefault="00E46B0F" w:rsidP="00B0649C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4"/>
          <w:szCs w:val="24"/>
        </w:rPr>
      </w:pPr>
      <w:r w:rsidRPr="000420C3">
        <w:rPr>
          <w:rFonts w:asciiTheme="minorHAnsi" w:hAnsiTheme="minorHAnsi"/>
          <w:sz w:val="24"/>
          <w:szCs w:val="24"/>
        </w:rPr>
        <w:t>D</w:t>
      </w:r>
      <w:r w:rsidR="00F57868" w:rsidRPr="000420C3">
        <w:rPr>
          <w:rFonts w:asciiTheme="minorHAnsi" w:hAnsiTheme="minorHAnsi"/>
          <w:sz w:val="24"/>
          <w:szCs w:val="24"/>
        </w:rPr>
        <w:t>id</w:t>
      </w:r>
      <w:r w:rsidRPr="000420C3">
        <w:rPr>
          <w:rFonts w:asciiTheme="minorHAnsi" w:hAnsiTheme="minorHAnsi"/>
          <w:sz w:val="24"/>
          <w:szCs w:val="24"/>
        </w:rPr>
        <w:t xml:space="preserve"> you know that kindness has a ripple effect, like a raindrop that falls into water</w:t>
      </w:r>
      <w:r w:rsidR="00693D18">
        <w:rPr>
          <w:rFonts w:asciiTheme="minorHAnsi" w:hAnsiTheme="minorHAnsi"/>
          <w:sz w:val="24"/>
          <w:szCs w:val="24"/>
        </w:rPr>
        <w:t>?</w:t>
      </w:r>
      <w:r w:rsidRPr="000420C3">
        <w:rPr>
          <w:rFonts w:asciiTheme="minorHAnsi" w:hAnsiTheme="minorHAnsi"/>
          <w:sz w:val="24"/>
          <w:szCs w:val="24"/>
        </w:rPr>
        <w:t xml:space="preserve"> </w:t>
      </w:r>
      <w:r w:rsidR="00693D18">
        <w:rPr>
          <w:rFonts w:asciiTheme="minorHAnsi" w:hAnsiTheme="minorHAnsi"/>
          <w:sz w:val="24"/>
          <w:szCs w:val="24"/>
        </w:rPr>
        <w:t xml:space="preserve"> </w:t>
      </w:r>
      <w:r w:rsidRPr="000420C3">
        <w:rPr>
          <w:rFonts w:asciiTheme="minorHAnsi" w:hAnsiTheme="minorHAnsi"/>
          <w:sz w:val="24"/>
          <w:szCs w:val="24"/>
        </w:rPr>
        <w:t xml:space="preserve">When we do </w:t>
      </w:r>
      <w:r w:rsidR="00483D5B">
        <w:rPr>
          <w:rFonts w:asciiTheme="minorHAnsi" w:hAnsiTheme="minorHAnsi"/>
          <w:sz w:val="24"/>
          <w:szCs w:val="24"/>
        </w:rPr>
        <w:t>acts of kindness</w:t>
      </w:r>
      <w:r w:rsidRPr="000420C3">
        <w:rPr>
          <w:rFonts w:asciiTheme="minorHAnsi" w:hAnsiTheme="minorHAnsi"/>
          <w:sz w:val="24"/>
          <w:szCs w:val="24"/>
        </w:rPr>
        <w:t xml:space="preserve"> for others it makes them feel good and they often will start spreading kindness to others. </w:t>
      </w:r>
      <w:r w:rsidR="00A03712" w:rsidRPr="000420C3">
        <w:rPr>
          <w:rFonts w:asciiTheme="minorHAnsi" w:hAnsiTheme="minorHAnsi"/>
          <w:sz w:val="24"/>
          <w:szCs w:val="24"/>
        </w:rPr>
        <w:t xml:space="preserve">Today’s message is about passing kindness on.  </w:t>
      </w:r>
    </w:p>
    <w:p w:rsidR="00351989" w:rsidRPr="00693D18" w:rsidRDefault="00E46B0F" w:rsidP="00693D18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  <w:sectPr w:rsidR="00351989" w:rsidRPr="00693D18">
          <w:pgSz w:w="12240" w:h="16340"/>
          <w:pgMar w:top="1220" w:right="510" w:bottom="438" w:left="719" w:header="720" w:footer="720" w:gutter="0"/>
          <w:cols w:space="720"/>
          <w:noEndnote/>
        </w:sectPr>
      </w:pPr>
      <w:r w:rsidRPr="000420C3">
        <w:rPr>
          <w:rFonts w:asciiTheme="minorHAnsi" w:hAnsiTheme="minorHAnsi" w:cs="Times New Roman"/>
          <w:color w:val="auto"/>
        </w:rPr>
        <w:t xml:space="preserve">Sometimes we think no one notices us </w:t>
      </w:r>
      <w:r w:rsidR="00A03712" w:rsidRPr="000420C3">
        <w:rPr>
          <w:rFonts w:asciiTheme="minorHAnsi" w:hAnsiTheme="minorHAnsi" w:cs="Times New Roman"/>
          <w:color w:val="auto"/>
        </w:rPr>
        <w:t xml:space="preserve">when </w:t>
      </w:r>
      <w:r w:rsidRPr="000420C3">
        <w:rPr>
          <w:rFonts w:asciiTheme="minorHAnsi" w:hAnsiTheme="minorHAnsi" w:cs="Times New Roman"/>
          <w:color w:val="auto"/>
        </w:rPr>
        <w:t>we</w:t>
      </w:r>
      <w:r w:rsidR="00A03712" w:rsidRPr="000420C3">
        <w:rPr>
          <w:rFonts w:asciiTheme="minorHAnsi" w:hAnsiTheme="minorHAnsi" w:cs="Times New Roman"/>
          <w:color w:val="auto"/>
        </w:rPr>
        <w:t xml:space="preserve"> are being kind, remember the words of the Ancient Storyteller, Aesop. “No act of Kindness, however small, will go unnoticed</w:t>
      </w:r>
      <w:r w:rsidR="00693D18">
        <w:rPr>
          <w:rFonts w:asciiTheme="minorHAnsi" w:hAnsiTheme="minorHAnsi" w:cs="Times New Roman"/>
          <w:color w:val="auto"/>
        </w:rPr>
        <w:t>.</w:t>
      </w:r>
      <w:r w:rsidR="00A03712" w:rsidRPr="000420C3">
        <w:rPr>
          <w:rFonts w:asciiTheme="minorHAnsi" w:hAnsiTheme="minorHAnsi" w:cs="Times New Roman"/>
          <w:color w:val="auto"/>
        </w:rPr>
        <w:t xml:space="preserve">” </w:t>
      </w:r>
      <w:r w:rsidR="00693D18">
        <w:rPr>
          <w:rFonts w:asciiTheme="minorHAnsi" w:hAnsiTheme="minorHAnsi" w:cs="Times New Roman"/>
          <w:color w:val="auto"/>
        </w:rPr>
        <w:t xml:space="preserve"> </w:t>
      </w:r>
      <w:r w:rsidR="00A03712" w:rsidRPr="000420C3">
        <w:rPr>
          <w:rFonts w:asciiTheme="minorHAnsi" w:hAnsiTheme="minorHAnsi" w:cs="Times New Roman"/>
          <w:color w:val="auto"/>
        </w:rPr>
        <w:t xml:space="preserve">There are hundreds of ways to </w:t>
      </w:r>
      <w:r w:rsidR="00F57868" w:rsidRPr="000420C3">
        <w:rPr>
          <w:rFonts w:asciiTheme="minorHAnsi" w:hAnsiTheme="minorHAnsi" w:cs="Times New Roman"/>
          <w:color w:val="auto"/>
        </w:rPr>
        <w:t xml:space="preserve">spread </w:t>
      </w:r>
      <w:r w:rsidR="00A03712" w:rsidRPr="000420C3">
        <w:rPr>
          <w:rFonts w:asciiTheme="minorHAnsi" w:hAnsiTheme="minorHAnsi" w:cs="Times New Roman"/>
          <w:color w:val="auto"/>
        </w:rPr>
        <w:t>kindness</w:t>
      </w:r>
      <w:r w:rsidR="00F57868" w:rsidRPr="000420C3">
        <w:rPr>
          <w:rFonts w:asciiTheme="minorHAnsi" w:hAnsiTheme="minorHAnsi" w:cs="Times New Roman"/>
          <w:color w:val="auto"/>
        </w:rPr>
        <w:t xml:space="preserve">, you may even do it </w:t>
      </w:r>
      <w:r w:rsidR="00A03712" w:rsidRPr="000420C3">
        <w:rPr>
          <w:rFonts w:asciiTheme="minorHAnsi" w:hAnsiTheme="minorHAnsi" w:cs="Times New Roman"/>
          <w:color w:val="auto"/>
        </w:rPr>
        <w:t>without even realizing i</w:t>
      </w:r>
      <w:r w:rsidR="00693D18">
        <w:rPr>
          <w:rFonts w:asciiTheme="minorHAnsi" w:hAnsiTheme="minorHAnsi" w:cs="Times New Roman"/>
          <w:color w:val="auto"/>
        </w:rPr>
        <w:t>t</w:t>
      </w:r>
      <w:r w:rsidR="009C6B7C">
        <w:rPr>
          <w:rFonts w:asciiTheme="minorHAnsi" w:hAnsiTheme="minorHAnsi" w:cs="Times New Roman"/>
          <w:color w:val="auto"/>
        </w:rPr>
        <w:t>.</w:t>
      </w:r>
    </w:p>
    <w:p w:rsidR="00F67C31" w:rsidRPr="00620180" w:rsidRDefault="00F67C31" w:rsidP="00F67C3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F67C31" w:rsidRPr="00620180">
          <w:type w:val="continuous"/>
          <w:pgSz w:w="12240" w:h="16340"/>
          <w:pgMar w:top="1220" w:right="510" w:bottom="438" w:left="719" w:header="720" w:footer="720" w:gutter="0"/>
          <w:cols w:num="2" w:space="720" w:equalWidth="0">
            <w:col w:w="327" w:space="331"/>
            <w:col w:w="3576"/>
          </w:cols>
          <w:noEndnote/>
        </w:sectPr>
      </w:pPr>
    </w:p>
    <w:p w:rsidR="00F67C31" w:rsidRPr="002834C4" w:rsidRDefault="00F67C31" w:rsidP="00693D18">
      <w:pPr>
        <w:autoSpaceDE w:val="0"/>
        <w:autoSpaceDN w:val="0"/>
        <w:adjustRightInd w:val="0"/>
        <w:spacing w:line="241" w:lineRule="atLeast"/>
        <w:rPr>
          <w:sz w:val="22"/>
          <w:szCs w:val="22"/>
        </w:rPr>
      </w:pPr>
    </w:p>
    <w:sectPr w:rsidR="00F67C31" w:rsidRPr="002834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6D74"/>
    <w:multiLevelType w:val="hybridMultilevel"/>
    <w:tmpl w:val="AB04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4B2A"/>
    <w:multiLevelType w:val="hybridMultilevel"/>
    <w:tmpl w:val="8DD4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952BC"/>
    <w:multiLevelType w:val="hybridMultilevel"/>
    <w:tmpl w:val="6F3245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D97812"/>
    <w:multiLevelType w:val="hybridMultilevel"/>
    <w:tmpl w:val="26F0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4C4"/>
    <w:rsid w:val="000420C3"/>
    <w:rsid w:val="000A2B6E"/>
    <w:rsid w:val="000C248D"/>
    <w:rsid w:val="001036A3"/>
    <w:rsid w:val="00162A1C"/>
    <w:rsid w:val="002834C4"/>
    <w:rsid w:val="00286F67"/>
    <w:rsid w:val="00302272"/>
    <w:rsid w:val="00351989"/>
    <w:rsid w:val="00404B16"/>
    <w:rsid w:val="00483D5B"/>
    <w:rsid w:val="00553131"/>
    <w:rsid w:val="005F0AD7"/>
    <w:rsid w:val="00620180"/>
    <w:rsid w:val="006465D4"/>
    <w:rsid w:val="0067767B"/>
    <w:rsid w:val="00693D18"/>
    <w:rsid w:val="006C646E"/>
    <w:rsid w:val="00921CF3"/>
    <w:rsid w:val="00982D64"/>
    <w:rsid w:val="00992A7A"/>
    <w:rsid w:val="009967E3"/>
    <w:rsid w:val="009C6B7C"/>
    <w:rsid w:val="00A03712"/>
    <w:rsid w:val="00B0649C"/>
    <w:rsid w:val="00BE4138"/>
    <w:rsid w:val="00C86FCB"/>
    <w:rsid w:val="00CB4B54"/>
    <w:rsid w:val="00CD6460"/>
    <w:rsid w:val="00D04A8E"/>
    <w:rsid w:val="00D13F35"/>
    <w:rsid w:val="00D317CC"/>
    <w:rsid w:val="00D63B46"/>
    <w:rsid w:val="00E04145"/>
    <w:rsid w:val="00E16E3F"/>
    <w:rsid w:val="00E46B0F"/>
    <w:rsid w:val="00F57868"/>
    <w:rsid w:val="00F67C31"/>
    <w:rsid w:val="00F95918"/>
    <w:rsid w:val="00FA6598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BCF44"/>
  <w15:docId w15:val="{C25C095B-B412-47AA-910C-FA545EE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C31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67C3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7C31"/>
    <w:rPr>
      <w:rFonts w:cs="Lat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F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A87B6-1503-4649-AAE4-ACD3A8DABBFF}"/>
</file>

<file path=customXml/itemProps2.xml><?xml version="1.0" encoding="utf-8"?>
<ds:datastoreItem xmlns:ds="http://schemas.openxmlformats.org/officeDocument/2006/customXml" ds:itemID="{66776352-445F-4902-BF22-5FFECC4AD0F2}"/>
</file>

<file path=customXml/itemProps3.xml><?xml version="1.0" encoding="utf-8"?>
<ds:datastoreItem xmlns:ds="http://schemas.openxmlformats.org/officeDocument/2006/customXml" ds:itemID="{A3950070-5DD1-4837-AEB3-DB498652FA8E}"/>
</file>

<file path=docProps/app.xml><?xml version="1.0" encoding="utf-8"?>
<Properties xmlns="http://schemas.openxmlformats.org/officeDocument/2006/extended-properties" xmlns:vt="http://schemas.openxmlformats.org/officeDocument/2006/docPropsVTypes">
  <Template>A46560F4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 February - Pink Shirt Day Gr.6-12 2019</vt:lpstr>
    </vt:vector>
  </TitlesOfParts>
  <Company>Province of New Brunswick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6-12 Announcement - Pink Shirt Day </dc:title>
  <dc:creator>DH Citrix User</dc:creator>
  <cp:keywords/>
  <cp:lastModifiedBy>Seeley, Joanna (DH/MS)</cp:lastModifiedBy>
  <cp:revision>5</cp:revision>
  <dcterms:created xsi:type="dcterms:W3CDTF">2019-07-22T14:45:00Z</dcterms:created>
  <dcterms:modified xsi:type="dcterms:W3CDTF">2019-07-22T14:51:00Z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>3;#Horizon Health Network|e71e016d-1e93-4899-9ac1-1c06e3e30430</vt:lpwstr>
  </property>
  <property fmtid="{D5CDD505-2E9C-101B-9397-08002B2CF9AE}" pid="7" name="Department Name">
    <vt:lpwstr>7;#Public Health|d4c42b94-5be4-4c0a-86e3-7cc0353d872c</vt:lpwstr>
  </property>
  <property fmtid="{D5CDD505-2E9C-101B-9397-08002B2CF9AE}" pid="8" name="Language Type">
    <vt:lpwstr>1;#English|edb06483-41dc-4c6b-84d7-ff26891e6a3f</vt:lpwstr>
  </property>
</Properties>
</file>